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AF" w:rsidRPr="002C121E" w:rsidRDefault="00D959AF" w:rsidP="002C121E">
      <w:pPr>
        <w:jc w:val="center"/>
        <w:rPr>
          <w:b/>
          <w:color w:val="0070C0"/>
          <w:sz w:val="28"/>
          <w:szCs w:val="28"/>
        </w:rPr>
      </w:pPr>
      <w:r w:rsidRPr="002C121E">
        <w:rPr>
          <w:b/>
          <w:color w:val="0070C0"/>
          <w:sz w:val="28"/>
          <w:szCs w:val="28"/>
        </w:rPr>
        <w:t>Komentář Sekce V</w:t>
      </w:r>
      <w:r w:rsidR="009D006F">
        <w:rPr>
          <w:b/>
          <w:color w:val="0070C0"/>
          <w:sz w:val="28"/>
          <w:szCs w:val="28"/>
        </w:rPr>
        <w:t>a</w:t>
      </w:r>
      <w:r w:rsidRPr="002C121E">
        <w:rPr>
          <w:b/>
          <w:color w:val="0070C0"/>
          <w:sz w:val="28"/>
          <w:szCs w:val="28"/>
        </w:rPr>
        <w:t>V</w:t>
      </w:r>
      <w:r w:rsidR="009D006F">
        <w:rPr>
          <w:b/>
          <w:color w:val="0070C0"/>
          <w:sz w:val="28"/>
          <w:szCs w:val="28"/>
        </w:rPr>
        <w:t>a</w:t>
      </w:r>
      <w:bookmarkStart w:id="0" w:name="_GoBack"/>
      <w:bookmarkEnd w:id="0"/>
      <w:r w:rsidRPr="002C121E">
        <w:rPr>
          <w:b/>
          <w:color w:val="0070C0"/>
          <w:sz w:val="28"/>
          <w:szCs w:val="28"/>
        </w:rPr>
        <w:t xml:space="preserve">I k materiálu ČKR </w:t>
      </w:r>
      <w:r w:rsidRPr="002C121E">
        <w:rPr>
          <w:b/>
          <w:i/>
          <w:color w:val="0070C0"/>
          <w:sz w:val="28"/>
          <w:szCs w:val="28"/>
        </w:rPr>
        <w:t>Návrh modulů 3 - 5</w:t>
      </w:r>
    </w:p>
    <w:p w:rsidR="00D959AF" w:rsidRDefault="00D959AF">
      <w:pPr>
        <w:rPr>
          <w:b/>
          <w:u w:val="single"/>
        </w:rPr>
      </w:pPr>
    </w:p>
    <w:p w:rsidR="00D959AF" w:rsidRPr="00D959AF" w:rsidRDefault="00D959AF" w:rsidP="002C121E">
      <w:pPr>
        <w:jc w:val="both"/>
      </w:pPr>
      <w:r>
        <w:t xml:space="preserve">Předložený návrh obsahu modulů 3 - 5 obecně respektuje rámec stanovený Metodikou 17+, </w:t>
      </w:r>
      <w:r w:rsidR="00585BBC">
        <w:t>doporučujeme</w:t>
      </w:r>
      <w:r>
        <w:t xml:space="preserve"> dílčí úpravy, které přispějí k posílení harmonizace s textem platné metodiky.  </w:t>
      </w:r>
    </w:p>
    <w:p w:rsidR="00D959AF" w:rsidRPr="00D959AF" w:rsidRDefault="00D959AF" w:rsidP="002C121E">
      <w:pPr>
        <w:jc w:val="both"/>
        <w:rPr>
          <w:b/>
          <w:u w:val="single"/>
        </w:rPr>
      </w:pPr>
    </w:p>
    <w:p w:rsidR="00D03C65" w:rsidRDefault="00D03C65" w:rsidP="002C121E">
      <w:pPr>
        <w:jc w:val="both"/>
      </w:pPr>
      <w:r>
        <w:rPr>
          <w:u w:val="single"/>
        </w:rPr>
        <w:t>M3: Společenská relevance</w:t>
      </w:r>
    </w:p>
    <w:p w:rsidR="006C34FD" w:rsidRDefault="00585BBC" w:rsidP="002C121E">
      <w:pPr>
        <w:jc w:val="both"/>
      </w:pPr>
      <w:r>
        <w:t>Doporučujeme doplnit</w:t>
      </w:r>
      <w:r w:rsidR="006C34FD">
        <w:t xml:space="preserve"> agregace výstupů a tedy i panelového hodnocení na úroveň celé VO. </w:t>
      </w:r>
    </w:p>
    <w:p w:rsidR="00D03C65" w:rsidRDefault="006C34FD" w:rsidP="002C121E">
      <w:pPr>
        <w:jc w:val="both"/>
      </w:pPr>
      <w:r>
        <w:t xml:space="preserve">Do </w:t>
      </w:r>
      <w:proofErr w:type="spellStart"/>
      <w:r>
        <w:t>sebeevaluační</w:t>
      </w:r>
      <w:proofErr w:type="spellEnd"/>
      <w:r>
        <w:t xml:space="preserve"> zprávy n</w:t>
      </w:r>
      <w:r w:rsidR="00D03C65">
        <w:t>avrhujeme zařa</w:t>
      </w:r>
      <w:r>
        <w:t xml:space="preserve">dit </w:t>
      </w:r>
      <w:r w:rsidR="00D03C65">
        <w:t xml:space="preserve">možnost stručného popisu </w:t>
      </w:r>
      <w:r>
        <w:t xml:space="preserve">(reflexe) </w:t>
      </w:r>
      <w:r w:rsidR="00D03C65">
        <w:t>společenské relevance</w:t>
      </w:r>
      <w:r>
        <w:t xml:space="preserve"> dané VO/</w:t>
      </w:r>
      <w:r w:rsidR="00DD15F9">
        <w:t>fakult-ústavů</w:t>
      </w:r>
      <w:r>
        <w:t xml:space="preserve"> nad rámec požadovaných indikátorů</w:t>
      </w:r>
      <w:r w:rsidR="00585BBC">
        <w:t>,</w:t>
      </w:r>
      <w:r w:rsidR="00ED2010">
        <w:t xml:space="preserve"> tj. slovní vyjádření, v čem primárně vidí daná VO svůj společenský přínos související s VaVaI</w:t>
      </w:r>
      <w:r>
        <w:t xml:space="preserve">. </w:t>
      </w:r>
      <w:r w:rsidR="00D03C65">
        <w:t xml:space="preserve"> </w:t>
      </w:r>
    </w:p>
    <w:p w:rsidR="00D03C65" w:rsidRPr="00D03C65" w:rsidRDefault="00D03C65" w:rsidP="002C121E">
      <w:pPr>
        <w:jc w:val="both"/>
      </w:pPr>
    </w:p>
    <w:p w:rsidR="003E2D39" w:rsidRPr="003E2D39" w:rsidRDefault="003E2D39" w:rsidP="002C121E">
      <w:pPr>
        <w:jc w:val="both"/>
        <w:rPr>
          <w:u w:val="single"/>
        </w:rPr>
      </w:pPr>
      <w:r w:rsidRPr="003E2D39">
        <w:rPr>
          <w:u w:val="single"/>
        </w:rPr>
        <w:t>M4</w:t>
      </w:r>
      <w:r>
        <w:rPr>
          <w:u w:val="single"/>
        </w:rPr>
        <w:t xml:space="preserve">: Viabilita </w:t>
      </w:r>
      <w:r w:rsidRPr="003E2D39">
        <w:rPr>
          <w:u w:val="single"/>
        </w:rPr>
        <w:t xml:space="preserve"> </w:t>
      </w:r>
    </w:p>
    <w:p w:rsidR="00BD7B57" w:rsidRDefault="00585BBC" w:rsidP="002C121E">
      <w:pPr>
        <w:jc w:val="both"/>
      </w:pPr>
      <w:r>
        <w:t>Doporučujeme doplnit</w:t>
      </w:r>
      <w:r w:rsidR="003E2D39">
        <w:t xml:space="preserve"> agregace výstupů a tedy </w:t>
      </w:r>
      <w:r w:rsidR="006C34FD">
        <w:t xml:space="preserve">i panelového </w:t>
      </w:r>
      <w:r w:rsidR="003E2D39">
        <w:t xml:space="preserve">hodnocení na úroveň celé VO. </w:t>
      </w:r>
    </w:p>
    <w:p w:rsidR="007D7519" w:rsidRDefault="00262B4E" w:rsidP="002C121E">
      <w:pPr>
        <w:jc w:val="both"/>
      </w:pPr>
      <w:r>
        <w:t xml:space="preserve">Doporučujeme dále doplnit </w:t>
      </w:r>
      <w:r w:rsidR="006C34FD">
        <w:t xml:space="preserve">souhrnnou </w:t>
      </w:r>
      <w:r>
        <w:t>informac</w:t>
      </w:r>
      <w:r w:rsidR="006C34FD">
        <w:t>i</w:t>
      </w:r>
      <w:r>
        <w:t xml:space="preserve"> indikující schopnost VO získávat fina</w:t>
      </w:r>
      <w:r w:rsidR="006C34FD">
        <w:t>n</w:t>
      </w:r>
      <w:r>
        <w:t>ční prostředky z neveřejných zdrojů (</w:t>
      </w:r>
      <w:r w:rsidRPr="00262B4E">
        <w:t xml:space="preserve">smluvní výzkum, </w:t>
      </w:r>
      <w:proofErr w:type="spellStart"/>
      <w:r w:rsidRPr="00262B4E">
        <w:t>kolaborativní</w:t>
      </w:r>
      <w:proofErr w:type="spellEnd"/>
      <w:r w:rsidRPr="00262B4E">
        <w:t xml:space="preserve"> výzkum a transfer technologií, příjmy z licencí, spin-</w:t>
      </w:r>
      <w:proofErr w:type="spellStart"/>
      <w:r w:rsidRPr="00262B4E">
        <w:t>off</w:t>
      </w:r>
      <w:proofErr w:type="spellEnd"/>
      <w:r w:rsidRPr="00262B4E">
        <w:t>, výnosy z prodeje patentů a licenčních smluv</w:t>
      </w:r>
      <w:r>
        <w:t xml:space="preserve"> apod.)</w:t>
      </w:r>
      <w:r w:rsidR="006C34FD">
        <w:t xml:space="preserve">, převzetím a agregací údajů z Modulu 3 a uvedení relace těchto zdrojů </w:t>
      </w:r>
      <w:r w:rsidR="00DD15F9">
        <w:t xml:space="preserve">s veřejnými zdroji financování VO/fakult-ústavů. </w:t>
      </w:r>
      <w:r w:rsidR="006C34FD">
        <w:t xml:space="preserve">   </w:t>
      </w:r>
    </w:p>
    <w:p w:rsidR="003E2D39" w:rsidRDefault="00262B4E" w:rsidP="002C121E">
      <w:pPr>
        <w:jc w:val="both"/>
      </w:pPr>
      <w:r>
        <w:t>Žádáme dále o zvážení</w:t>
      </w:r>
      <w:r w:rsidR="00ED2010">
        <w:t xml:space="preserve"> využití </w:t>
      </w:r>
      <w:r>
        <w:t>indikátor</w:t>
      </w:r>
      <w:r w:rsidR="00ED2010">
        <w:t>ů</w:t>
      </w:r>
      <w:r>
        <w:t xml:space="preserve"> </w:t>
      </w:r>
      <w:r w:rsidR="00ED2010">
        <w:t xml:space="preserve">zaměřených na </w:t>
      </w:r>
      <w:r>
        <w:t>p</w:t>
      </w:r>
      <w:r w:rsidR="007D7519" w:rsidRPr="007D7519">
        <w:t>ostavení VO podle mezinárodních ukazatelů a statistik.</w:t>
      </w:r>
    </w:p>
    <w:p w:rsidR="007D7519" w:rsidRDefault="007D7519" w:rsidP="002C121E">
      <w:pPr>
        <w:jc w:val="both"/>
      </w:pPr>
    </w:p>
    <w:p w:rsidR="003E2D39" w:rsidRPr="003E2D39" w:rsidRDefault="003E2D39" w:rsidP="002C121E">
      <w:pPr>
        <w:jc w:val="both"/>
        <w:rPr>
          <w:u w:val="single"/>
        </w:rPr>
      </w:pPr>
      <w:r w:rsidRPr="003E2D39">
        <w:rPr>
          <w:u w:val="single"/>
        </w:rPr>
        <w:t>M5</w:t>
      </w:r>
      <w:r>
        <w:rPr>
          <w:u w:val="single"/>
        </w:rPr>
        <w:t>:</w:t>
      </w:r>
      <w:r w:rsidRPr="003E2D39">
        <w:rPr>
          <w:u w:val="single"/>
        </w:rPr>
        <w:t xml:space="preserve"> Strategie a koncepce</w:t>
      </w:r>
    </w:p>
    <w:p w:rsidR="003E2D39" w:rsidRDefault="003E2D39" w:rsidP="002C121E">
      <w:pPr>
        <w:jc w:val="both"/>
      </w:pPr>
      <w:r>
        <w:t>Doporučujeme do hodnocení doplnit:</w:t>
      </w:r>
    </w:p>
    <w:p w:rsidR="003E2D39" w:rsidRDefault="003E2D39" w:rsidP="002C121E">
      <w:pPr>
        <w:pStyle w:val="Odstavecseseznamem"/>
        <w:numPr>
          <w:ilvl w:val="0"/>
          <w:numId w:val="1"/>
        </w:numPr>
        <w:jc w:val="both"/>
      </w:pPr>
      <w:r>
        <w:t>vize VO pro další období</w:t>
      </w:r>
    </w:p>
    <w:p w:rsidR="003E2D39" w:rsidRPr="003E2D39" w:rsidRDefault="003E2D39" w:rsidP="002C121E">
      <w:pPr>
        <w:pStyle w:val="Odstavecseseznamem"/>
        <w:numPr>
          <w:ilvl w:val="0"/>
          <w:numId w:val="1"/>
        </w:numPr>
        <w:jc w:val="both"/>
      </w:pPr>
      <w:r w:rsidRPr="003E2D39">
        <w:rPr>
          <w:sz w:val="20"/>
          <w:szCs w:val="20"/>
        </w:rPr>
        <w:t>vazba na plnění vyšších strategických cílů a opatření vyplývajících z platných dokumentů na</w:t>
      </w:r>
      <w:r w:rsidR="002C121E">
        <w:rPr>
          <w:sz w:val="20"/>
          <w:szCs w:val="20"/>
        </w:rPr>
        <w:t> </w:t>
      </w:r>
      <w:r w:rsidRPr="003E2D39">
        <w:rPr>
          <w:sz w:val="20"/>
          <w:szCs w:val="20"/>
        </w:rPr>
        <w:t>národní a nadnárodní úrovni</w:t>
      </w:r>
    </w:p>
    <w:sectPr w:rsidR="003E2D39" w:rsidRPr="003E2D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3527C"/>
    <w:multiLevelType w:val="hybridMultilevel"/>
    <w:tmpl w:val="FF38CE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D39"/>
    <w:rsid w:val="00262B4E"/>
    <w:rsid w:val="002C121E"/>
    <w:rsid w:val="003E2D39"/>
    <w:rsid w:val="00585BBC"/>
    <w:rsid w:val="006C34FD"/>
    <w:rsid w:val="007D7519"/>
    <w:rsid w:val="009D006F"/>
    <w:rsid w:val="00BD7B57"/>
    <w:rsid w:val="00D03C65"/>
    <w:rsid w:val="00D959AF"/>
    <w:rsid w:val="00D97132"/>
    <w:rsid w:val="00DD15F9"/>
    <w:rsid w:val="00ED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2D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2D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Nekorjak Michal</dc:creator>
  <cp:lastModifiedBy>Bártová Milada</cp:lastModifiedBy>
  <cp:revision>5</cp:revision>
  <dcterms:created xsi:type="dcterms:W3CDTF">2017-08-28T13:23:00Z</dcterms:created>
  <dcterms:modified xsi:type="dcterms:W3CDTF">2017-08-28T14:00:00Z</dcterms:modified>
</cp:coreProperties>
</file>